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985"/>
        <w:gridCol w:w="436"/>
        <w:gridCol w:w="506"/>
        <w:gridCol w:w="916"/>
        <w:gridCol w:w="416"/>
        <w:gridCol w:w="436"/>
        <w:gridCol w:w="889"/>
        <w:gridCol w:w="1760"/>
        <w:gridCol w:w="436"/>
        <w:gridCol w:w="567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认定课程名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认定课程号</w:t>
            </w:r>
          </w:p>
        </w:tc>
        <w:tc>
          <w:tcPr>
            <w:tcW w:w="4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认定学分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认定成绩</w:t>
            </w:r>
          </w:p>
        </w:tc>
        <w:tc>
          <w:tcPr>
            <w:tcW w:w="4411" w:type="dxa"/>
            <w:gridSpan w:val="5"/>
            <w:noWrap/>
          </w:tcPr>
          <w:p>
            <w:r>
              <w:rPr>
                <w:rFonts w:hint="eastAsia"/>
              </w:rPr>
              <w:t xml:space="preserve">成果内容         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6" w:type="dxa"/>
            <w:vMerge w:val="continue"/>
          </w:tcPr>
          <w:p/>
        </w:tc>
        <w:tc>
          <w:tcPr>
            <w:tcW w:w="985" w:type="dxa"/>
            <w:vMerge w:val="continue"/>
          </w:tcPr>
          <w:p/>
        </w:tc>
        <w:tc>
          <w:tcPr>
            <w:tcW w:w="436" w:type="dxa"/>
            <w:vMerge w:val="continue"/>
          </w:tcPr>
          <w:p/>
        </w:tc>
        <w:tc>
          <w:tcPr>
            <w:tcW w:w="506" w:type="dxa"/>
            <w:vMerge w:val="continue"/>
          </w:tcPr>
          <w:p/>
        </w:tc>
        <w:tc>
          <w:tcPr>
            <w:tcW w:w="916" w:type="dxa"/>
            <w:vMerge w:val="continue"/>
          </w:tcPr>
          <w:p/>
        </w:tc>
        <w:tc>
          <w:tcPr>
            <w:tcW w:w="416" w:type="dxa"/>
            <w:vMerge w:val="continue"/>
          </w:tcPr>
          <w:p/>
        </w:tc>
        <w:tc>
          <w:tcPr>
            <w:tcW w:w="436" w:type="dxa"/>
            <w:vMerge w:val="continue"/>
          </w:tcPr>
          <w:p/>
        </w:tc>
        <w:tc>
          <w:tcPr>
            <w:tcW w:w="4411" w:type="dxa"/>
            <w:gridSpan w:val="5"/>
            <w:noWrap/>
          </w:tcPr>
          <w:p>
            <w:r>
              <w:rPr>
                <w:rFonts w:hint="eastAsia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6" w:type="dxa"/>
            <w:vMerge w:val="continue"/>
          </w:tcPr>
          <w:p/>
        </w:tc>
        <w:tc>
          <w:tcPr>
            <w:tcW w:w="985" w:type="dxa"/>
            <w:vMerge w:val="continue"/>
          </w:tcPr>
          <w:p/>
        </w:tc>
        <w:tc>
          <w:tcPr>
            <w:tcW w:w="436" w:type="dxa"/>
            <w:vMerge w:val="continue"/>
          </w:tcPr>
          <w:p/>
        </w:tc>
        <w:tc>
          <w:tcPr>
            <w:tcW w:w="506" w:type="dxa"/>
            <w:vMerge w:val="continue"/>
          </w:tcPr>
          <w:p/>
        </w:tc>
        <w:tc>
          <w:tcPr>
            <w:tcW w:w="916" w:type="dxa"/>
            <w:vMerge w:val="continue"/>
          </w:tcPr>
          <w:p/>
        </w:tc>
        <w:tc>
          <w:tcPr>
            <w:tcW w:w="416" w:type="dxa"/>
            <w:vMerge w:val="continue"/>
          </w:tcPr>
          <w:p/>
        </w:tc>
        <w:tc>
          <w:tcPr>
            <w:tcW w:w="436" w:type="dxa"/>
            <w:vMerge w:val="continue"/>
          </w:tcPr>
          <w:p/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sz w:val="20"/>
                <w:szCs w:val="20"/>
              </w:rPr>
              <w:t>发表时间</w:t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cs="Times New Roman"/>
                <w:color w:val="000000"/>
                <w:sz w:val="20"/>
                <w:szCs w:val="20"/>
              </w:rPr>
              <w:t>（年月）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sz w:val="20"/>
                <w:szCs w:val="20"/>
              </w:rPr>
              <w:t>论文名称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sz w:val="20"/>
                <w:szCs w:val="20"/>
              </w:rPr>
              <w:t>刊物名称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sz w:val="20"/>
                <w:szCs w:val="20"/>
              </w:rPr>
              <w:t>作者排序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sz w:val="20"/>
                <w:szCs w:val="20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2063113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王欣悦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科研训练B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CX04002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2023.3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国际法视阈下自贸协定劳工条款对中国劳工标准的影响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商业观察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1/1</w:t>
            </w:r>
          </w:p>
        </w:tc>
        <w:tc>
          <w:tcPr>
            <w:tcW w:w="759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MWYxMGE3NzA1YmQ2ZmIwZWUxNzk1YjBkYmQ1MmMifQ=="/>
  </w:docVars>
  <w:rsids>
    <w:rsidRoot w:val="292A1AAC"/>
    <w:rsid w:val="292A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2023-06-19T08:36:00Z</dcterms:created>
  <dc:creator>大元</dc:creator>
  <cp:lastModifiedBy>大元</cp:lastModifiedBy>
  <dcterms:modified xsi:type="dcterms:W3CDTF">2023-06-19T08:36:40Z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1652E0EBE50F47E3B3C179DC61FF4503_11</vt:lpwstr>
  </property>
</Properties>
</file>